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4" w:rsidRPr="00850134" w:rsidRDefault="00850134" w:rsidP="008878F0">
      <w:pPr>
        <w:ind w:left="0" w:firstLine="0"/>
        <w:jc w:val="center"/>
      </w:pPr>
      <w:r w:rsidRPr="00850134">
        <w:rPr>
          <w:rFonts w:hint="eastAsia"/>
        </w:rPr>
        <w:t>华北电力大学</w:t>
      </w:r>
      <w:r w:rsidR="00FA4840">
        <w:rPr>
          <w:rFonts w:hint="eastAsia"/>
        </w:rPr>
        <w:t>202</w:t>
      </w:r>
      <w:r w:rsidR="00FA4840">
        <w:t>1</w:t>
      </w:r>
      <w:r w:rsidRPr="00850134">
        <w:rPr>
          <w:rFonts w:hint="eastAsia"/>
        </w:rPr>
        <w:t>年硕士研究生网络远程复试考生须知</w:t>
      </w:r>
    </w:p>
    <w:p w:rsidR="00850134" w:rsidRDefault="00850134" w:rsidP="00850134">
      <w:pPr>
        <w:ind w:left="0" w:firstLine="0"/>
      </w:pP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根据教育部和北京市疫情防控要求，结合我校实际情况，我校</w:t>
      </w:r>
      <w:r w:rsidR="00294541">
        <w:rPr>
          <w:rFonts w:hint="eastAsia"/>
        </w:rPr>
        <w:t>202</w:t>
      </w:r>
      <w:r w:rsidR="00294541">
        <w:t>1</w:t>
      </w:r>
      <w:r w:rsidRPr="00850134">
        <w:rPr>
          <w:rFonts w:hint="eastAsia"/>
        </w:rPr>
        <w:t>年硕士研究生招生考试复试采取网络远程复试的方式进行，</w:t>
      </w:r>
      <w:r w:rsidRPr="00D06AF1">
        <w:rPr>
          <w:rFonts w:hint="eastAsia"/>
        </w:rPr>
        <w:t>复试时间在</w:t>
      </w:r>
      <w:r w:rsidR="00D06AF1" w:rsidRPr="00D06AF1">
        <w:t>3</w:t>
      </w:r>
      <w:r w:rsidR="00D06AF1" w:rsidRPr="00D06AF1">
        <w:rPr>
          <w:rFonts w:hint="eastAsia"/>
        </w:rPr>
        <w:t>月</w:t>
      </w:r>
      <w:r w:rsidRPr="00D06AF1">
        <w:rPr>
          <w:rFonts w:hint="eastAsia"/>
        </w:rPr>
        <w:t>下旬</w:t>
      </w:r>
      <w:r w:rsidRPr="00850134">
        <w:rPr>
          <w:rFonts w:hint="eastAsia"/>
        </w:rPr>
        <w:t>，具体时间由各招生学院通知。为了保证复试的安全性、公平性和科学性，特做出如下要求，请参加我校硕士研究生招生考试复试的考生提前做好准备。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一、考生参加远程复试所需设备及环境要求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请考生提前准备好远程复试所需的软硬件设备，复试前按学院通知要求进行测试，以保证复试正常进行。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1.</w:t>
      </w:r>
      <w:r w:rsidRPr="00850134">
        <w:rPr>
          <w:rFonts w:hint="eastAsia"/>
        </w:rPr>
        <w:t>考生一般需要双机位模式参加复试，智能手机或笔记本电脑均可。主机位从考生正面拍摄（需保证考生本人面部及上半身、双手出现在视频画面正中间且清晰可见），第二机位从考生侧后方</w:t>
      </w:r>
      <w:r w:rsidRPr="00850134">
        <w:rPr>
          <w:rFonts w:hint="eastAsia"/>
        </w:rPr>
        <w:t>45</w:t>
      </w:r>
      <w:r w:rsidRPr="00850134">
        <w:rPr>
          <w:rFonts w:hint="eastAsia"/>
        </w:rPr>
        <w:t>°的位置拍摄，用于监控考生所处复试环境，保证设备电量充足，复试过程中不断电。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2.</w:t>
      </w:r>
      <w:r w:rsidRPr="00850134">
        <w:rPr>
          <w:rFonts w:hint="eastAsia"/>
        </w:rPr>
        <w:t>网络信号良好，连接正常，流量充足，能满足网络视频复试要求。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3.</w:t>
      </w:r>
      <w:r w:rsidRPr="00850134">
        <w:rPr>
          <w:rFonts w:hint="eastAsia"/>
        </w:rPr>
        <w:t>按照学院要求提前安装远程复试平台（腾讯会议和钉钉），并提前熟悉操作方法。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4.</w:t>
      </w:r>
      <w:r w:rsidRPr="00850134">
        <w:rPr>
          <w:rFonts w:hint="eastAsia"/>
        </w:rPr>
        <w:t>复试设备调试完成后，要关闭可能影响复试的应用程序，防止复试过程被打断。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5.</w:t>
      </w:r>
      <w:r w:rsidRPr="00850134">
        <w:rPr>
          <w:rFonts w:hint="eastAsia"/>
        </w:rPr>
        <w:t>独立</w:t>
      </w:r>
      <w:r w:rsidR="00723753">
        <w:rPr>
          <w:rFonts w:hint="eastAsia"/>
        </w:rPr>
        <w:t>无干扰</w:t>
      </w:r>
      <w:r w:rsidRPr="00850134">
        <w:rPr>
          <w:rFonts w:hint="eastAsia"/>
        </w:rPr>
        <w:t>的复试房间，独自参加网络复试。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二、参加远程复试考生需准备的用品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1.</w:t>
      </w:r>
      <w:r w:rsidRPr="00850134">
        <w:rPr>
          <w:rFonts w:hint="eastAsia"/>
        </w:rPr>
        <w:t>本人有效居民身份证。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2.</w:t>
      </w:r>
      <w:r w:rsidRPr="00850134">
        <w:rPr>
          <w:rFonts w:hint="eastAsia"/>
        </w:rPr>
        <w:t>初试准考证。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3.</w:t>
      </w:r>
      <w:r w:rsidRPr="00850134">
        <w:rPr>
          <w:rFonts w:hint="eastAsia"/>
        </w:rPr>
        <w:t>黑色字迹签字笔和空白</w:t>
      </w:r>
      <w:r w:rsidRPr="00850134">
        <w:rPr>
          <w:rFonts w:hint="eastAsia"/>
        </w:rPr>
        <w:t>A4</w:t>
      </w:r>
      <w:r w:rsidRPr="00850134">
        <w:rPr>
          <w:rFonts w:hint="eastAsia"/>
        </w:rPr>
        <w:t>纸若干（每页均按照附件模板排版，试卷头可手写）。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4.</w:t>
      </w:r>
      <w:r w:rsidRPr="00850134">
        <w:rPr>
          <w:rFonts w:hint="eastAsia"/>
        </w:rPr>
        <w:t>报考学院要求准备的其他考试用品。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三、考试期间考生要遵守网络复试考场规则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1.</w:t>
      </w:r>
      <w:r w:rsidRPr="00850134">
        <w:rPr>
          <w:rFonts w:hint="eastAsia"/>
        </w:rPr>
        <w:t>考生应当自觉服从考试工作人员管理，严格遵从考试工作人员指令，不得以任何理由妨碍考试工作人员履行职责，不得扰乱网络远程复试考场及其他相关网络远程场所的秩序。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2.</w:t>
      </w:r>
      <w:r w:rsidRPr="00850134">
        <w:rPr>
          <w:rFonts w:hint="eastAsia"/>
        </w:rPr>
        <w:t>考生应按要求备妥软硬件条件和网络环境。提前安装指定软件并配合软件测试。按规定时间启动指定软件或登录指定网络平台参加网络远程复试。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3.</w:t>
      </w:r>
      <w:r w:rsidRPr="00850134">
        <w:rPr>
          <w:rFonts w:hint="eastAsia"/>
        </w:rPr>
        <w:t>考生必须凭本人有效居民身份证和《初试准考证》参加网络远程复试，考前和考中按照工作人员要求</w:t>
      </w:r>
      <w:r w:rsidRPr="00850134">
        <w:rPr>
          <w:rFonts w:hint="eastAsia"/>
        </w:rPr>
        <w:t>360</w:t>
      </w:r>
      <w:r w:rsidRPr="00850134">
        <w:rPr>
          <w:rFonts w:hint="eastAsia"/>
        </w:rPr>
        <w:t>度展示个人复试环境并主动配合身份验证核查等。复试期间不允许采用任何方式变声、更改人像。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4.</w:t>
      </w:r>
      <w:r w:rsidRPr="00850134">
        <w:rPr>
          <w:rFonts w:hint="eastAsia"/>
        </w:rPr>
        <w:t>考生应选择独立房间，独自参加网络远程复试。整个复试期间，房间必须保持安静明亮，房间内不得有其他人，也不允许出现其他声音。不得由他人替</w:t>
      </w:r>
      <w:r w:rsidRPr="00850134">
        <w:rPr>
          <w:rFonts w:hint="eastAsia"/>
        </w:rPr>
        <w:t xml:space="preserve"> </w:t>
      </w:r>
      <w:r w:rsidRPr="00850134">
        <w:rPr>
          <w:rFonts w:hint="eastAsia"/>
        </w:rPr>
        <w:t>考，也不得接受他人或机构以任何方式助</w:t>
      </w:r>
      <w:r w:rsidRPr="00850134">
        <w:rPr>
          <w:rFonts w:hint="eastAsia"/>
        </w:rPr>
        <w:t xml:space="preserve"> </w:t>
      </w:r>
      <w:r w:rsidRPr="00850134">
        <w:rPr>
          <w:rFonts w:hint="eastAsia"/>
        </w:rPr>
        <w:t>考。复试期间视频背景必须是真实环境，不允许使用虚拟背景、更换视频背景。除我校或招生学院明确指定和允许的证件和相关资料外，考试场所严禁存放其他具有存储、收发、查询功能的设施设备等。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lastRenderedPageBreak/>
        <w:t>5.</w:t>
      </w:r>
      <w:r w:rsidRPr="00850134">
        <w:rPr>
          <w:rFonts w:hint="eastAsia"/>
        </w:rPr>
        <w:t>复试过程中考生音频、视频必须全程开启，全程正面免冠朝向摄像头，保证头肩部及双手出现在视频画面正中间。不得佩戴口罩，保证面部清晰可见，头发不可遮挡耳朵，不得戴耳饰，不得戴耳机（特殊情况须经学院批准）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6.</w:t>
      </w:r>
      <w:r w:rsidRPr="00850134">
        <w:rPr>
          <w:rFonts w:hint="eastAsia"/>
        </w:rPr>
        <w:t>笔试：考生应在答题纸指定位置和规定的时间内准确清楚地书写考生编号、姓名、报考专业、考试科目等信息，凡不按规定书写，漏写、错写或者字迹不清影响评卷结果的，责任由考生自负。在规定区域以外的答案一律无效，考生不得在答题纸上做任何标记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笔试开考</w:t>
      </w:r>
      <w:r w:rsidRPr="00850134">
        <w:rPr>
          <w:rFonts w:hint="eastAsia"/>
        </w:rPr>
        <w:t>15</w:t>
      </w:r>
      <w:r w:rsidRPr="00850134">
        <w:rPr>
          <w:rFonts w:hint="eastAsia"/>
        </w:rPr>
        <w:t>分钟后，视频考场锁定，迟到考生不准参加当科考试，考生不得提前交卷。笔试过程中考生可查询符合要求的纸质资料，但不得通过网络或其他设备查询或以任何形式向他人求助，使用电脑作为复试设备的，笔试过程中不得触碰键盘。考试结束信号发出后，考生应当立即停止答题并停笔，将答题纸逐页拍照（保证图片清晰，整幅</w:t>
      </w:r>
      <w:r w:rsidRPr="00850134">
        <w:rPr>
          <w:rFonts w:hint="eastAsia"/>
        </w:rPr>
        <w:t>A4</w:t>
      </w:r>
      <w:r w:rsidRPr="00850134">
        <w:rPr>
          <w:rFonts w:hint="eastAsia"/>
        </w:rPr>
        <w:t>纸在图片内），笔试结束后</w:t>
      </w:r>
      <w:r w:rsidRPr="00850134">
        <w:rPr>
          <w:rFonts w:hint="eastAsia"/>
        </w:rPr>
        <w:t>5</w:t>
      </w:r>
      <w:r w:rsidRPr="00850134">
        <w:rPr>
          <w:rFonts w:hint="eastAsia"/>
        </w:rPr>
        <w:t>分钟内按照学院要求回传答卷。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7.</w:t>
      </w:r>
      <w:r w:rsidRPr="00850134">
        <w:rPr>
          <w:rFonts w:hint="eastAsia"/>
        </w:rPr>
        <w:t>面试全程考生应保持注视摄像头，视线不得离开。面试期间不得以任何方式查阅资料。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8.</w:t>
      </w:r>
      <w:r w:rsidRPr="00850134">
        <w:rPr>
          <w:rFonts w:hint="eastAsia"/>
        </w:rPr>
        <w:t>复试期间考生不得录屏、录音、录像。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9.</w:t>
      </w:r>
      <w:r w:rsidRPr="00850134">
        <w:rPr>
          <w:rFonts w:hint="eastAsia"/>
        </w:rPr>
        <w:t>复试期间考生不得私自离开视频现场或中断视频，如发生设备或网络故障，应主动采用学院规定方式与招生学院保持沟通，由招生学院确定继续、重新或者终止复试，并将情况上报研招办。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10.</w:t>
      </w:r>
      <w:r w:rsidRPr="00850134">
        <w:rPr>
          <w:rFonts w:hint="eastAsia"/>
        </w:rPr>
        <w:t>复试结束后考生应按工作人员指令离开网络复试现场，不得再次进入。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11.</w:t>
      </w:r>
      <w:r w:rsidRPr="00850134">
        <w:rPr>
          <w:rFonts w:hint="eastAsia"/>
        </w:rPr>
        <w:t>禁止泄露或公布复试相关信息。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12.</w:t>
      </w:r>
      <w:r w:rsidRPr="00850134">
        <w:rPr>
          <w:rFonts w:hint="eastAsia"/>
        </w:rPr>
        <w:t>如考生不按规定参加复试（包括无故不参加网络远程复试报到、资格审查、设备及考场环境测试等），则视为其主动放弃复试资格。面试当天，考生复试专业全部考生面试结束后</w:t>
      </w:r>
      <w:r w:rsidRPr="00850134">
        <w:rPr>
          <w:rFonts w:hint="eastAsia"/>
        </w:rPr>
        <w:t>10</w:t>
      </w:r>
      <w:r w:rsidRPr="00850134">
        <w:rPr>
          <w:rFonts w:hint="eastAsia"/>
        </w:rPr>
        <w:t>分钟内，未能联系上的考生，即视为放弃我校复试资格，不予补面试。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如考生违反以上考场规则，视为考试违纪，取消复试成绩。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四、考生应知晓并自觉遵守国家相关考试法律法规和学校规则，不得有弄虚作假、违纪、作弊等行为，否则将依法依规进行严肃处理，并将记入国家教育考试考生诚信档案。</w:t>
      </w:r>
    </w:p>
    <w:p w:rsidR="00850134" w:rsidRPr="00850134" w:rsidRDefault="00850134" w:rsidP="008878F0">
      <w:pPr>
        <w:ind w:left="0" w:firstLineChars="200" w:firstLine="420"/>
      </w:pPr>
      <w:r w:rsidRPr="00850134">
        <w:rPr>
          <w:rFonts w:hint="eastAsia"/>
        </w:rPr>
        <w:t>五、附件“复试科目使用计算器的说明”中规定的笔试科目可以提前准备不带记忆、存储、编程功能的计算器和简单绘图工具，未注明的科目一律不准使用。</w:t>
      </w:r>
      <w:bookmarkStart w:id="0" w:name="_GoBack"/>
      <w:bookmarkEnd w:id="0"/>
    </w:p>
    <w:p w:rsidR="00850134" w:rsidRPr="00850134" w:rsidRDefault="00850134" w:rsidP="00850134">
      <w:pPr>
        <w:ind w:left="0" w:firstLine="0"/>
      </w:pPr>
    </w:p>
    <w:p w:rsidR="00F368DE" w:rsidRPr="00850134" w:rsidRDefault="00F368DE" w:rsidP="00850134">
      <w:pPr>
        <w:ind w:left="0" w:firstLine="0"/>
      </w:pPr>
    </w:p>
    <w:sectPr w:rsidR="00F368DE" w:rsidRPr="0085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16" w:rsidRDefault="000D0F16" w:rsidP="00D06AF1">
      <w:pPr>
        <w:spacing w:line="240" w:lineRule="auto"/>
      </w:pPr>
      <w:r>
        <w:separator/>
      </w:r>
    </w:p>
  </w:endnote>
  <w:endnote w:type="continuationSeparator" w:id="0">
    <w:p w:rsidR="000D0F16" w:rsidRDefault="000D0F16" w:rsidP="00D06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16" w:rsidRDefault="000D0F16" w:rsidP="00D06AF1">
      <w:pPr>
        <w:spacing w:line="240" w:lineRule="auto"/>
      </w:pPr>
      <w:r>
        <w:separator/>
      </w:r>
    </w:p>
  </w:footnote>
  <w:footnote w:type="continuationSeparator" w:id="0">
    <w:p w:rsidR="000D0F16" w:rsidRDefault="000D0F16" w:rsidP="00D06A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8"/>
    <w:rsid w:val="00091A98"/>
    <w:rsid w:val="000D0F16"/>
    <w:rsid w:val="001C23AD"/>
    <w:rsid w:val="002657FF"/>
    <w:rsid w:val="002728E5"/>
    <w:rsid w:val="00294541"/>
    <w:rsid w:val="002E50AE"/>
    <w:rsid w:val="00541C5E"/>
    <w:rsid w:val="00723753"/>
    <w:rsid w:val="007B7531"/>
    <w:rsid w:val="00850134"/>
    <w:rsid w:val="008878F0"/>
    <w:rsid w:val="00976A85"/>
    <w:rsid w:val="00D06AF1"/>
    <w:rsid w:val="00F368DE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B51F"/>
  <w15:chartTrackingRefBased/>
  <w15:docId w15:val="{D0D4A9FE-ADBA-423A-BC46-1B144EF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A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A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A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18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单田雨</cp:lastModifiedBy>
  <cp:revision>8</cp:revision>
  <dcterms:created xsi:type="dcterms:W3CDTF">2021-03-18T06:11:00Z</dcterms:created>
  <dcterms:modified xsi:type="dcterms:W3CDTF">2021-03-19T11:25:00Z</dcterms:modified>
</cp:coreProperties>
</file>